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F" w:rsidRDefault="00D2688F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b/>
          <w:bCs/>
          <w:spacing w:val="1"/>
          <w:w w:val="97"/>
          <w:sz w:val="20"/>
          <w:szCs w:val="20"/>
        </w:rPr>
      </w:pPr>
      <w:bookmarkStart w:id="0" w:name="_GoBack"/>
      <w:bookmarkEnd w:id="0"/>
      <w:r>
        <w:rPr>
          <w:b/>
          <w:bCs/>
          <w:noProof/>
          <w:spacing w:val="1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444500</wp:posOffset>
            </wp:positionV>
            <wp:extent cx="457200" cy="42545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7C8" w:rsidRPr="00416433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ΛΕΡΟΣ:</w:t>
      </w:r>
      <w:r w:rsidR="00345EF2">
        <w:rPr>
          <w:b/>
          <w:bCs/>
          <w:w w:val="97"/>
          <w:sz w:val="20"/>
          <w:szCs w:val="20"/>
        </w:rPr>
        <w:t xml:space="preserve"> 6-2-2020</w:t>
      </w:r>
    </w:p>
    <w:p w:rsidR="007D47C8" w:rsidRPr="00106FC9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  <w:lang w:val="en-US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b/>
          <w:bCs/>
          <w:w w:val="97"/>
          <w:sz w:val="20"/>
          <w:szCs w:val="20"/>
        </w:rPr>
        <w:t>ΑΡ.ΠΡΩΤ.:</w:t>
      </w:r>
      <w:r w:rsidR="00106FC9" w:rsidRPr="00106FC9">
        <w:rPr>
          <w:b/>
          <w:bCs/>
          <w:w w:val="97"/>
          <w:sz w:val="20"/>
          <w:szCs w:val="20"/>
        </w:rPr>
        <w:t>1</w:t>
      </w:r>
      <w:r w:rsidR="00106FC9">
        <w:rPr>
          <w:b/>
          <w:bCs/>
          <w:w w:val="97"/>
          <w:sz w:val="20"/>
          <w:szCs w:val="20"/>
          <w:lang w:val="en-US"/>
        </w:rPr>
        <w:t>435/7-2-20</w:t>
      </w:r>
    </w:p>
    <w:p w:rsidR="00C966EA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spacing w:val="1"/>
          <w:w w:val="97"/>
          <w:sz w:val="20"/>
          <w:szCs w:val="20"/>
        </w:rPr>
        <w:t>Λ</w:t>
      </w:r>
      <w:r w:rsidRPr="00416433">
        <w:rPr>
          <w:b/>
          <w:bCs/>
          <w:w w:val="97"/>
          <w:sz w:val="20"/>
          <w:szCs w:val="20"/>
        </w:rPr>
        <w:t>Λ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w w:val="97"/>
          <w:sz w:val="20"/>
          <w:szCs w:val="20"/>
        </w:rPr>
        <w:t>Ν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</w:t>
      </w:r>
      <w:r w:rsidRPr="00416433">
        <w:rPr>
          <w:spacing w:val="45"/>
          <w:sz w:val="20"/>
          <w:szCs w:val="20"/>
        </w:rPr>
        <w:t xml:space="preserve"> </w:t>
      </w:r>
      <w:r w:rsidRPr="00416433">
        <w:rPr>
          <w:b/>
          <w:bCs/>
          <w:spacing w:val="2"/>
          <w:w w:val="97"/>
          <w:sz w:val="20"/>
          <w:szCs w:val="20"/>
        </w:rPr>
        <w:t>Δ</w:t>
      </w:r>
      <w:r w:rsidRPr="00416433">
        <w:rPr>
          <w:b/>
          <w:bCs/>
          <w:w w:val="97"/>
          <w:sz w:val="20"/>
          <w:szCs w:val="20"/>
        </w:rPr>
        <w:t>ΗΜ</w:t>
      </w:r>
      <w:r w:rsidRPr="00416433">
        <w:rPr>
          <w:b/>
          <w:bCs/>
          <w:spacing w:val="2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ΚΡΑΤΙΑ</w:t>
      </w:r>
      <w:r w:rsidRPr="00416433">
        <w:rPr>
          <w:sz w:val="20"/>
          <w:szCs w:val="20"/>
        </w:rPr>
        <w:t xml:space="preserve"> </w:t>
      </w:r>
    </w:p>
    <w:p w:rsidR="00C966EA" w:rsidRPr="00416433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rFonts w:ascii="Times New Roman" w:hAnsi="Times New Roman" w:cs="Times New Roman"/>
          <w:sz w:val="24"/>
        </w:rPr>
      </w:pPr>
      <w:r w:rsidRPr="00416433">
        <w:rPr>
          <w:b/>
          <w:bCs/>
          <w:w w:val="97"/>
          <w:sz w:val="20"/>
          <w:szCs w:val="20"/>
        </w:rPr>
        <w:t>Υ</w:t>
      </w:r>
      <w:r w:rsidRPr="00416433">
        <w:rPr>
          <w:b/>
          <w:bCs/>
          <w:spacing w:val="-1"/>
          <w:w w:val="97"/>
          <w:sz w:val="20"/>
          <w:szCs w:val="20"/>
        </w:rPr>
        <w:t>Π</w:t>
      </w:r>
      <w:r w:rsidRPr="00416433">
        <w:rPr>
          <w:b/>
          <w:bCs/>
          <w:spacing w:val="1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ΥΡ</w:t>
      </w:r>
      <w:r w:rsidRPr="00416433">
        <w:rPr>
          <w:b/>
          <w:bCs/>
          <w:spacing w:val="2"/>
          <w:w w:val="97"/>
          <w:sz w:val="20"/>
          <w:szCs w:val="20"/>
        </w:rPr>
        <w:t>Γ</w:t>
      </w:r>
      <w:r w:rsidRPr="00416433">
        <w:rPr>
          <w:b/>
          <w:bCs/>
          <w:spacing w:val="-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spacing w:val="1"/>
          <w:w w:val="97"/>
          <w:sz w:val="20"/>
          <w:szCs w:val="20"/>
        </w:rPr>
        <w:t>Υ</w:t>
      </w:r>
      <w:r w:rsidRPr="00416433">
        <w:rPr>
          <w:b/>
          <w:bCs/>
          <w:w w:val="97"/>
          <w:sz w:val="20"/>
          <w:szCs w:val="20"/>
        </w:rPr>
        <w:t>ΓΕ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ΑΣ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color w:val="000000" w:themeColor="text1"/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>ΔΙΟ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spacing w:val="1"/>
          <w:w w:val="97"/>
          <w:sz w:val="20"/>
          <w:szCs w:val="20"/>
        </w:rPr>
        <w:t>Σ</w:t>
      </w:r>
      <w:r w:rsidRPr="00416433">
        <w:rPr>
          <w:b/>
          <w:bCs/>
          <w:w w:val="97"/>
          <w:sz w:val="20"/>
          <w:szCs w:val="20"/>
        </w:rPr>
        <w:t>Η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2</w:t>
      </w:r>
      <w:r w:rsidRPr="00416433">
        <w:rPr>
          <w:b/>
          <w:bCs/>
          <w:w w:val="97"/>
          <w:position w:val="7"/>
          <w:sz w:val="13"/>
          <w:szCs w:val="13"/>
        </w:rPr>
        <w:t>ης</w:t>
      </w:r>
      <w:r w:rsidRPr="00416433">
        <w:rPr>
          <w:spacing w:val="18"/>
          <w:position w:val="7"/>
          <w:sz w:val="13"/>
          <w:szCs w:val="13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ΥΓ</w:t>
      </w:r>
      <w:r w:rsidRPr="00416433"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ΙΟΝ</w:t>
      </w:r>
      <w:r>
        <w:rPr>
          <w:b/>
          <w:bCs/>
          <w:w w:val="97"/>
          <w:sz w:val="20"/>
          <w:szCs w:val="20"/>
        </w:rPr>
        <w:t>O</w:t>
      </w:r>
      <w:r w:rsidRPr="00416433">
        <w:rPr>
          <w:b/>
          <w:bCs/>
          <w:w w:val="97"/>
          <w:sz w:val="20"/>
          <w:szCs w:val="20"/>
        </w:rPr>
        <w:t>Μ</w:t>
      </w:r>
      <w:r w:rsidRPr="00416433">
        <w:rPr>
          <w:b/>
          <w:bCs/>
          <w:spacing w:val="2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ΚΗΣ</w:t>
      </w:r>
      <w:r w:rsidRPr="00416433">
        <w:rPr>
          <w:spacing w:val="2"/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ΠΕ</w:t>
      </w:r>
      <w:r w:rsidRPr="00416433">
        <w:rPr>
          <w:b/>
          <w:bCs/>
          <w:spacing w:val="1"/>
          <w:w w:val="97"/>
          <w:sz w:val="20"/>
          <w:szCs w:val="20"/>
        </w:rPr>
        <w:t>Ρ</w:t>
      </w:r>
      <w:r w:rsidRPr="00416433">
        <w:rPr>
          <w:b/>
          <w:bCs/>
          <w:w w:val="97"/>
          <w:sz w:val="20"/>
          <w:szCs w:val="20"/>
        </w:rPr>
        <w:t>ΙΦΕ</w:t>
      </w:r>
      <w:r w:rsidRPr="00416433">
        <w:rPr>
          <w:b/>
          <w:bCs/>
          <w:spacing w:val="1"/>
          <w:w w:val="97"/>
          <w:sz w:val="20"/>
          <w:szCs w:val="20"/>
        </w:rPr>
        <w:t>Ρ</w:t>
      </w:r>
      <w:r w:rsidRPr="00416433">
        <w:rPr>
          <w:b/>
          <w:bCs/>
          <w:w w:val="97"/>
          <w:sz w:val="20"/>
          <w:szCs w:val="20"/>
        </w:rPr>
        <w:t>ΕΙΑΣ</w:t>
      </w:r>
      <w:r w:rsidRPr="00416433">
        <w:rPr>
          <w:sz w:val="20"/>
          <w:szCs w:val="20"/>
        </w:rPr>
        <w:t xml:space="preserve"> </w:t>
      </w:r>
      <w:r w:rsidR="007D47C8">
        <w:rPr>
          <w:sz w:val="20"/>
          <w:szCs w:val="20"/>
        </w:rPr>
        <w:t xml:space="preserve">                                                                                           </w:t>
      </w:r>
      <w:r w:rsidR="007D47C8" w:rsidRPr="00B24E28">
        <w:rPr>
          <w:color w:val="000000" w:themeColor="text1"/>
          <w:sz w:val="24"/>
        </w:rPr>
        <w:t>ΑΔΑ:</w:t>
      </w:r>
      <w:r w:rsidR="006614E7" w:rsidRPr="006614E7">
        <w:t xml:space="preserve"> </w:t>
      </w:r>
      <w:r w:rsidR="006614E7">
        <w:t>ΨΔ9Ψ46904Ρ-ΙΑΥ</w:t>
      </w:r>
    </w:p>
    <w:p w:rsidR="00C966EA" w:rsidRPr="00B24E28" w:rsidRDefault="00C966EA" w:rsidP="007D47C8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color w:val="000000" w:themeColor="text1"/>
          <w:w w:val="97"/>
          <w:sz w:val="20"/>
          <w:szCs w:val="20"/>
        </w:rPr>
      </w:pPr>
      <w:r w:rsidRPr="00B24E28">
        <w:rPr>
          <w:b/>
          <w:bCs/>
          <w:color w:val="000000" w:themeColor="text1"/>
          <w:w w:val="97"/>
          <w:sz w:val="20"/>
          <w:szCs w:val="20"/>
        </w:rPr>
        <w:t>Π</w:t>
      </w:r>
      <w:r w:rsidRPr="00B24E28">
        <w:rPr>
          <w:b/>
          <w:bCs/>
          <w:color w:val="000000" w:themeColor="text1"/>
          <w:spacing w:val="-1"/>
          <w:w w:val="97"/>
          <w:sz w:val="20"/>
          <w:szCs w:val="20"/>
        </w:rPr>
        <w:t>Ε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ΙΡ</w:t>
      </w:r>
      <w:r w:rsidRPr="00B24E28">
        <w:rPr>
          <w:b/>
          <w:bCs/>
          <w:color w:val="000000" w:themeColor="text1"/>
          <w:spacing w:val="1"/>
          <w:w w:val="97"/>
          <w:sz w:val="20"/>
          <w:szCs w:val="20"/>
        </w:rPr>
        <w:t>Α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Ι</w:t>
      </w:r>
      <w:r w:rsidRPr="00B24E28">
        <w:rPr>
          <w:b/>
          <w:bCs/>
          <w:color w:val="000000" w:themeColor="text1"/>
          <w:spacing w:val="1"/>
          <w:w w:val="97"/>
          <w:sz w:val="20"/>
          <w:szCs w:val="20"/>
        </w:rPr>
        <w:t>Ω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Σ</w:t>
      </w:r>
      <w:r w:rsidRPr="00B24E28">
        <w:rPr>
          <w:color w:val="000000" w:themeColor="text1"/>
          <w:sz w:val="20"/>
          <w:szCs w:val="20"/>
        </w:rPr>
        <w:t xml:space="preserve"> 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&amp;</w:t>
      </w:r>
      <w:r w:rsidRPr="00B24E28">
        <w:rPr>
          <w:color w:val="000000" w:themeColor="text1"/>
          <w:sz w:val="20"/>
          <w:szCs w:val="20"/>
        </w:rPr>
        <w:t xml:space="preserve"> </w:t>
      </w:r>
      <w:r w:rsidRPr="00B24E28">
        <w:rPr>
          <w:b/>
          <w:bCs/>
          <w:color w:val="000000" w:themeColor="text1"/>
          <w:spacing w:val="1"/>
          <w:w w:val="97"/>
          <w:sz w:val="20"/>
          <w:szCs w:val="20"/>
        </w:rPr>
        <w:t>Α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ΙΓΑ</w:t>
      </w:r>
      <w:r w:rsidRPr="00B24E28">
        <w:rPr>
          <w:b/>
          <w:bCs/>
          <w:color w:val="000000" w:themeColor="text1"/>
          <w:spacing w:val="1"/>
          <w:w w:val="97"/>
          <w:sz w:val="20"/>
          <w:szCs w:val="20"/>
        </w:rPr>
        <w:t>Ι</w:t>
      </w:r>
      <w:r w:rsidRPr="00B24E28">
        <w:rPr>
          <w:b/>
          <w:bCs/>
          <w:color w:val="000000" w:themeColor="text1"/>
          <w:w w:val="97"/>
          <w:sz w:val="20"/>
          <w:szCs w:val="20"/>
        </w:rPr>
        <w:t>ΟΥ</w:t>
      </w:r>
      <w:r w:rsidR="007D47C8" w:rsidRPr="00B24E28">
        <w:rPr>
          <w:b/>
          <w:bCs/>
          <w:color w:val="000000" w:themeColor="text1"/>
          <w:w w:val="97"/>
          <w:sz w:val="20"/>
          <w:szCs w:val="20"/>
        </w:rPr>
        <w:tab/>
      </w:r>
      <w:r w:rsidR="007D47C8" w:rsidRPr="00B24E28">
        <w:rPr>
          <w:b/>
          <w:color w:val="000000" w:themeColor="text1"/>
          <w:sz w:val="24"/>
          <w:lang w:val="en-US"/>
        </w:rPr>
        <w:t>CPV</w:t>
      </w:r>
      <w:r w:rsidR="007D47C8" w:rsidRPr="00B24E28">
        <w:rPr>
          <w:b/>
          <w:color w:val="000000" w:themeColor="text1"/>
          <w:sz w:val="24"/>
        </w:rPr>
        <w:t>:</w:t>
      </w:r>
      <w:r w:rsidR="00345EF2" w:rsidRPr="00B24E28">
        <w:rPr>
          <w:b/>
          <w:color w:val="000000" w:themeColor="text1"/>
          <w:sz w:val="24"/>
        </w:rPr>
        <w:t>33140000-3</w:t>
      </w:r>
      <w:r w:rsidR="007D47C8" w:rsidRPr="00B24E28">
        <w:rPr>
          <w:b/>
          <w:color w:val="000000" w:themeColor="text1"/>
          <w:sz w:val="24"/>
        </w:rPr>
        <w:t xml:space="preserve">  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color w:val="000000" w:themeColor="text1"/>
          <w:w w:val="97"/>
          <w:sz w:val="20"/>
          <w:szCs w:val="20"/>
        </w:rPr>
      </w:pPr>
      <w:r w:rsidRPr="00B24E28">
        <w:rPr>
          <w:b/>
          <w:bCs/>
          <w:color w:val="000000" w:themeColor="text1"/>
          <w:w w:val="97"/>
          <w:sz w:val="20"/>
          <w:szCs w:val="20"/>
        </w:rPr>
        <w:t xml:space="preserve">ΚΡΑΤΙΚΟ ΘΕΡΑΠΕΥΤΗΡΙΟ – </w:t>
      </w:r>
    </w:p>
    <w:p w:rsidR="007D47C8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color w:val="000000" w:themeColor="text1"/>
          <w:w w:val="97"/>
          <w:sz w:val="20"/>
          <w:szCs w:val="20"/>
        </w:rPr>
      </w:pPr>
      <w:r w:rsidRPr="00B24E28">
        <w:rPr>
          <w:b/>
          <w:bCs/>
          <w:color w:val="000000" w:themeColor="text1"/>
          <w:w w:val="97"/>
          <w:sz w:val="20"/>
          <w:szCs w:val="20"/>
        </w:rPr>
        <w:t xml:space="preserve">Γ.Ν – Κ.Υ ΛΕΡΟΥ                                                                                                            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color w:val="000000" w:themeColor="text1"/>
          <w:sz w:val="24"/>
        </w:rPr>
      </w:pPr>
      <w:r w:rsidRPr="00B24E28">
        <w:rPr>
          <w:b/>
          <w:bCs/>
          <w:color w:val="000000" w:themeColor="text1"/>
          <w:w w:val="97"/>
          <w:sz w:val="20"/>
          <w:szCs w:val="20"/>
        </w:rPr>
        <w:t xml:space="preserve"> ΟΙΚΟΝ. ΥΠΟΔΙΕΥΘΥΝΣΗ                                                     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63"/>
        <w:rPr>
          <w:rFonts w:ascii="Times New Roman" w:hAnsi="Times New Roman" w:cs="Times New Roman"/>
          <w:color w:val="000000" w:themeColor="text1"/>
          <w:sz w:val="24"/>
        </w:rPr>
      </w:pPr>
      <w:r w:rsidRPr="00B24E28">
        <w:rPr>
          <w:color w:val="000000" w:themeColor="text1"/>
          <w:spacing w:val="-1"/>
          <w:w w:val="97"/>
          <w:sz w:val="20"/>
          <w:szCs w:val="20"/>
        </w:rPr>
        <w:t>Γ</w:t>
      </w:r>
      <w:r w:rsidRPr="00B24E28">
        <w:rPr>
          <w:color w:val="000000" w:themeColor="text1"/>
          <w:w w:val="97"/>
          <w:sz w:val="20"/>
          <w:szCs w:val="20"/>
        </w:rPr>
        <w:t>ΡΑΦΕΙΟ</w:t>
      </w:r>
      <w:r w:rsidRPr="00B24E28">
        <w:rPr>
          <w:color w:val="000000" w:themeColor="text1"/>
          <w:spacing w:val="1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:</w:t>
      </w:r>
      <w:r w:rsidRPr="00B24E28">
        <w:rPr>
          <w:color w:val="000000" w:themeColor="text1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ΠΡΟΜ</w:t>
      </w:r>
      <w:r w:rsidRPr="00B24E28">
        <w:rPr>
          <w:color w:val="000000" w:themeColor="text1"/>
          <w:spacing w:val="3"/>
          <w:w w:val="97"/>
          <w:sz w:val="20"/>
          <w:szCs w:val="20"/>
        </w:rPr>
        <w:t>Η</w:t>
      </w:r>
      <w:r w:rsidRPr="00B24E28">
        <w:rPr>
          <w:color w:val="000000" w:themeColor="text1"/>
          <w:w w:val="97"/>
          <w:sz w:val="20"/>
          <w:szCs w:val="20"/>
        </w:rPr>
        <w:t>Θ</w:t>
      </w:r>
      <w:r w:rsidRPr="00B24E28">
        <w:rPr>
          <w:color w:val="000000" w:themeColor="text1"/>
          <w:spacing w:val="2"/>
          <w:w w:val="97"/>
          <w:sz w:val="20"/>
          <w:szCs w:val="20"/>
        </w:rPr>
        <w:t>Ε</w:t>
      </w:r>
      <w:r w:rsidRPr="00B24E28">
        <w:rPr>
          <w:color w:val="000000" w:themeColor="text1"/>
          <w:w w:val="97"/>
          <w:sz w:val="20"/>
          <w:szCs w:val="20"/>
        </w:rPr>
        <w:t>ΙΩΝ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40" w:lineRule="exact"/>
        <w:rPr>
          <w:color w:val="000000" w:themeColor="text1"/>
          <w:sz w:val="24"/>
        </w:rPr>
      </w:pPr>
      <w:r w:rsidRPr="00B24E28">
        <w:rPr>
          <w:color w:val="000000" w:themeColor="text1"/>
          <w:w w:val="97"/>
          <w:sz w:val="20"/>
          <w:szCs w:val="20"/>
        </w:rPr>
        <w:t xml:space="preserve">  Πληροφορί</w:t>
      </w:r>
      <w:r w:rsidRPr="00B24E28">
        <w:rPr>
          <w:color w:val="000000" w:themeColor="text1"/>
          <w:spacing w:val="1"/>
          <w:w w:val="97"/>
          <w:sz w:val="20"/>
          <w:szCs w:val="20"/>
        </w:rPr>
        <w:t>ε</w:t>
      </w:r>
      <w:r w:rsidRPr="00B24E28">
        <w:rPr>
          <w:color w:val="000000" w:themeColor="text1"/>
          <w:w w:val="97"/>
          <w:sz w:val="20"/>
          <w:szCs w:val="20"/>
        </w:rPr>
        <w:t>ς</w:t>
      </w:r>
      <w:r w:rsidRPr="00B24E28">
        <w:rPr>
          <w:color w:val="000000" w:themeColor="text1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:</w:t>
      </w:r>
      <w:r w:rsidRPr="00B24E28">
        <w:rPr>
          <w:color w:val="000000" w:themeColor="text1"/>
          <w:spacing w:val="3"/>
          <w:sz w:val="20"/>
          <w:szCs w:val="20"/>
        </w:rPr>
        <w:t xml:space="preserve"> </w:t>
      </w:r>
      <w:r w:rsidR="00B24E28" w:rsidRPr="00B24E28">
        <w:rPr>
          <w:color w:val="000000" w:themeColor="text1"/>
          <w:spacing w:val="3"/>
          <w:sz w:val="20"/>
          <w:szCs w:val="20"/>
        </w:rPr>
        <w:t>Καρπαθίου Ειρήνη</w:t>
      </w:r>
    </w:p>
    <w:p w:rsidR="00C966EA" w:rsidRPr="00B24E2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right="413"/>
        <w:rPr>
          <w:rFonts w:ascii="Times New Roman" w:hAnsi="Times New Roman" w:cs="Times New Roman"/>
          <w:color w:val="000000" w:themeColor="text1"/>
          <w:sz w:val="24"/>
        </w:rPr>
      </w:pPr>
      <w:r w:rsidRPr="00B24E28">
        <w:rPr>
          <w:color w:val="000000" w:themeColor="text1"/>
          <w:sz w:val="24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Τη</w:t>
      </w:r>
      <w:r w:rsidRPr="00B24E28">
        <w:rPr>
          <w:color w:val="000000" w:themeColor="text1"/>
          <w:spacing w:val="-1"/>
          <w:w w:val="97"/>
          <w:sz w:val="20"/>
          <w:szCs w:val="20"/>
        </w:rPr>
        <w:t>λ</w:t>
      </w:r>
      <w:r w:rsidRPr="00B24E28">
        <w:rPr>
          <w:color w:val="000000" w:themeColor="text1"/>
          <w:w w:val="97"/>
          <w:sz w:val="20"/>
          <w:szCs w:val="20"/>
        </w:rPr>
        <w:t>έφ</w:t>
      </w:r>
      <w:r w:rsidRPr="00B24E28">
        <w:rPr>
          <w:color w:val="000000" w:themeColor="text1"/>
          <w:spacing w:val="2"/>
          <w:w w:val="97"/>
          <w:sz w:val="20"/>
          <w:szCs w:val="20"/>
        </w:rPr>
        <w:t>ω</w:t>
      </w:r>
      <w:r w:rsidRPr="00B24E28">
        <w:rPr>
          <w:color w:val="000000" w:themeColor="text1"/>
          <w:w w:val="97"/>
          <w:sz w:val="20"/>
          <w:szCs w:val="20"/>
        </w:rPr>
        <w:t>νο</w:t>
      </w:r>
      <w:r w:rsidRPr="00B24E28">
        <w:rPr>
          <w:color w:val="000000" w:themeColor="text1"/>
          <w:spacing w:val="46"/>
          <w:sz w:val="20"/>
          <w:szCs w:val="20"/>
        </w:rPr>
        <w:t xml:space="preserve">:22470-22131                                         </w:t>
      </w:r>
    </w:p>
    <w:p w:rsidR="00B81B46" w:rsidRPr="00B24E28" w:rsidRDefault="00C966EA" w:rsidP="00C966EA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color w:val="000000" w:themeColor="text1"/>
          <w:sz w:val="24"/>
        </w:rPr>
      </w:pPr>
      <w:r w:rsidRPr="00B24E28">
        <w:rPr>
          <w:color w:val="000000" w:themeColor="text1"/>
          <w:w w:val="97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  <w:lang w:val="en-US"/>
        </w:rPr>
        <w:t>Fax</w:t>
      </w:r>
      <w:r w:rsidRPr="00B24E28">
        <w:rPr>
          <w:color w:val="000000" w:themeColor="text1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:</w:t>
      </w:r>
      <w:r w:rsidRPr="00B24E28">
        <w:rPr>
          <w:color w:val="000000" w:themeColor="text1"/>
          <w:spacing w:val="45"/>
          <w:sz w:val="20"/>
          <w:szCs w:val="20"/>
        </w:rPr>
        <w:t xml:space="preserve"> </w:t>
      </w:r>
      <w:r w:rsidRPr="00B24E28">
        <w:rPr>
          <w:color w:val="000000" w:themeColor="text1"/>
          <w:w w:val="97"/>
          <w:sz w:val="20"/>
          <w:szCs w:val="20"/>
        </w:rPr>
        <w:t>22470-23141</w:t>
      </w:r>
    </w:p>
    <w:p w:rsidR="00C966EA" w:rsidRPr="00B24E28" w:rsidRDefault="00C966EA" w:rsidP="00C966EA">
      <w:pPr>
        <w:rPr>
          <w:color w:val="000000" w:themeColor="text1"/>
          <w:sz w:val="24"/>
        </w:rPr>
      </w:pPr>
      <w:r w:rsidRPr="00B24E28">
        <w:rPr>
          <w:color w:val="000000" w:themeColor="text1"/>
          <w:spacing w:val="1"/>
          <w:w w:val="97"/>
          <w:sz w:val="20"/>
          <w:szCs w:val="20"/>
        </w:rPr>
        <w:t>Ε</w:t>
      </w:r>
      <w:r w:rsidRPr="00B24E28">
        <w:rPr>
          <w:color w:val="000000" w:themeColor="text1"/>
          <w:w w:val="97"/>
          <w:sz w:val="20"/>
          <w:szCs w:val="20"/>
        </w:rPr>
        <w:t>-</w:t>
      </w:r>
      <w:r w:rsidRPr="00B24E28">
        <w:rPr>
          <w:color w:val="000000" w:themeColor="text1"/>
          <w:spacing w:val="-1"/>
          <w:w w:val="97"/>
          <w:sz w:val="20"/>
          <w:szCs w:val="20"/>
          <w:lang w:val="en-US"/>
        </w:rPr>
        <w:t>m</w:t>
      </w:r>
      <w:r w:rsidRPr="00B24E28">
        <w:rPr>
          <w:color w:val="000000" w:themeColor="text1"/>
          <w:w w:val="97"/>
          <w:sz w:val="20"/>
          <w:szCs w:val="20"/>
          <w:lang w:val="en-US"/>
        </w:rPr>
        <w:t>ail</w:t>
      </w:r>
      <w:r w:rsidRPr="00B24E28">
        <w:rPr>
          <w:color w:val="000000" w:themeColor="text1"/>
          <w:w w:val="97"/>
          <w:sz w:val="20"/>
          <w:szCs w:val="20"/>
        </w:rPr>
        <w:t>:</w:t>
      </w:r>
      <w:r w:rsidRPr="00B24E28">
        <w:rPr>
          <w:color w:val="000000" w:themeColor="text1"/>
          <w:sz w:val="20"/>
          <w:szCs w:val="20"/>
          <w:u w:val="single"/>
          <w:lang w:val="en-US"/>
        </w:rPr>
        <w:t>promithies</w:t>
      </w:r>
      <w:r w:rsidRPr="00B24E28">
        <w:rPr>
          <w:color w:val="000000" w:themeColor="text1"/>
          <w:sz w:val="20"/>
          <w:szCs w:val="20"/>
          <w:u w:val="single"/>
        </w:rPr>
        <w:t>@</w:t>
      </w:r>
      <w:r w:rsidRPr="00B24E28">
        <w:rPr>
          <w:color w:val="000000" w:themeColor="text1"/>
          <w:sz w:val="20"/>
          <w:szCs w:val="20"/>
          <w:u w:val="single"/>
          <w:lang w:val="en-US"/>
        </w:rPr>
        <w:t>leros</w:t>
      </w:r>
      <w:r w:rsidRPr="00B24E28">
        <w:rPr>
          <w:color w:val="000000" w:themeColor="text1"/>
          <w:sz w:val="20"/>
          <w:szCs w:val="20"/>
          <w:u w:val="single"/>
        </w:rPr>
        <w:t>-</w:t>
      </w:r>
      <w:r w:rsidRPr="00B24E28">
        <w:rPr>
          <w:color w:val="000000" w:themeColor="text1"/>
          <w:sz w:val="20"/>
          <w:szCs w:val="20"/>
          <w:u w:val="single"/>
          <w:lang w:val="en-US"/>
        </w:rPr>
        <w:t>hospital</w:t>
      </w:r>
      <w:r w:rsidRPr="00B24E28">
        <w:rPr>
          <w:color w:val="000000" w:themeColor="text1"/>
          <w:sz w:val="20"/>
          <w:szCs w:val="20"/>
          <w:u w:val="single"/>
        </w:rPr>
        <w:t>.</w:t>
      </w:r>
      <w:r w:rsidRPr="00B24E28">
        <w:rPr>
          <w:color w:val="000000" w:themeColor="text1"/>
          <w:sz w:val="24"/>
          <w:lang w:val="en-US"/>
        </w:rPr>
        <w:t>gr</w:t>
      </w:r>
      <w:r w:rsidRPr="00B24E28">
        <w:rPr>
          <w:color w:val="000000" w:themeColor="text1"/>
          <w:sz w:val="24"/>
        </w:rPr>
        <w:t xml:space="preserve">           </w:t>
      </w:r>
    </w:p>
    <w:p w:rsidR="00F830CB" w:rsidRDefault="00C966EA" w:rsidP="00C966EA">
      <w:pPr>
        <w:jc w:val="center"/>
        <w:rPr>
          <w:b/>
          <w:sz w:val="24"/>
          <w:u w:val="single"/>
        </w:rPr>
      </w:pPr>
      <w:r w:rsidRPr="00C966EA">
        <w:rPr>
          <w:b/>
          <w:sz w:val="24"/>
          <w:u w:val="single"/>
        </w:rPr>
        <w:t>ΔΗΜΟΣΙΑ ΑΝΟΙΚΤΗ ΔΙΑΔΙΚΑΣΙΑ ΣΥΛΛΟΓΗΣ ΠΡΟΣΦΟΡΩΝ</w:t>
      </w:r>
      <w:r w:rsidR="00345EF2">
        <w:rPr>
          <w:b/>
          <w:sz w:val="24"/>
          <w:u w:val="single"/>
        </w:rPr>
        <w:t xml:space="preserve">   Νο 18</w:t>
      </w:r>
    </w:p>
    <w:p w:rsidR="00421382" w:rsidRPr="00D2688F" w:rsidRDefault="00C966EA" w:rsidP="00D2688F">
      <w:pPr>
        <w:ind w:left="142" w:right="-24"/>
        <w:jc w:val="both"/>
        <w:rPr>
          <w:rFonts w:ascii="Times New Roman" w:hAnsi="Times New Roman" w:cs="Times New Roman"/>
          <w:sz w:val="24"/>
        </w:rPr>
      </w:pPr>
      <w:r w:rsidRPr="00D2688F">
        <w:rPr>
          <w:rFonts w:ascii="Times New Roman" w:hAnsi="Times New Roman" w:cs="Times New Roman"/>
          <w:sz w:val="24"/>
        </w:rPr>
        <w:t xml:space="preserve">      Το Κρατικό Θεραπευτήριο – Γ.Ν.-Κ.Υ. Λέρου για την κάλυψη άμε</w:t>
      </w:r>
      <w:r w:rsidR="00421382" w:rsidRPr="00D2688F">
        <w:rPr>
          <w:rFonts w:ascii="Times New Roman" w:hAnsi="Times New Roman" w:cs="Times New Roman"/>
          <w:sz w:val="24"/>
        </w:rPr>
        <w:t>σων και επιτακτικών αναγκών</w:t>
      </w:r>
      <w:r w:rsidR="00D06D3A">
        <w:rPr>
          <w:rFonts w:ascii="Times New Roman" w:hAnsi="Times New Roman" w:cs="Times New Roman"/>
          <w:sz w:val="24"/>
        </w:rPr>
        <w:t xml:space="preserve"> </w:t>
      </w:r>
      <w:r w:rsidR="00421382" w:rsidRPr="00D2688F">
        <w:rPr>
          <w:rFonts w:ascii="Times New Roman" w:hAnsi="Times New Roman" w:cs="Times New Roman"/>
          <w:sz w:val="24"/>
        </w:rPr>
        <w:t>και έχοντας υπόψη:</w:t>
      </w:r>
    </w:p>
    <w:p w:rsidR="00421382" w:rsidRDefault="00421382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sz w:val="24"/>
        </w:rPr>
        <w:t>Τις διατάξεις του Ν. 4412/16 (Δημόσιες Συμβάσεις , έργων , προμηθειών και υπηρεσιών) όπως τροποποιήθηκε με το άρθρο 43 του Ν. 4605/19, το άρθρο 33 του Ν. 4608/19 και το άρθρο 56 του Ν. 4609/19.</w:t>
      </w:r>
    </w:p>
    <w:p w:rsidR="007D47C8" w:rsidRPr="007D47C8" w:rsidRDefault="007D47C8" w:rsidP="007D47C8">
      <w:pPr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</w:rPr>
      </w:pPr>
    </w:p>
    <w:p w:rsidR="006F67B4" w:rsidRDefault="00421382" w:rsidP="007D47C8">
      <w:pPr>
        <w:pStyle w:val="a4"/>
        <w:numPr>
          <w:ilvl w:val="0"/>
          <w:numId w:val="5"/>
        </w:numPr>
        <w:spacing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sz w:val="24"/>
        </w:rPr>
        <w:t xml:space="preserve">Την υπ΄αριθμ </w:t>
      </w:r>
      <w:r w:rsidR="00345EF2">
        <w:rPr>
          <w:rFonts w:ascii="Times New Roman" w:hAnsi="Times New Roman" w:cs="Times New Roman"/>
          <w:b/>
          <w:sz w:val="24"/>
        </w:rPr>
        <w:t xml:space="preserve">. 36/3-2-20 </w:t>
      </w:r>
      <w:r w:rsidRPr="007D47C8">
        <w:rPr>
          <w:rFonts w:ascii="Times New Roman" w:hAnsi="Times New Roman" w:cs="Times New Roman"/>
          <w:b/>
          <w:sz w:val="24"/>
        </w:rPr>
        <w:t>Απόφ. Δ</w:t>
      </w:r>
      <w:r w:rsidR="00345EF2">
        <w:rPr>
          <w:rFonts w:ascii="Times New Roman" w:hAnsi="Times New Roman" w:cs="Times New Roman"/>
          <w:b/>
          <w:sz w:val="24"/>
        </w:rPr>
        <w:t xml:space="preserve">ιοικητή </w:t>
      </w:r>
      <w:r w:rsidRPr="007D47C8">
        <w:rPr>
          <w:rFonts w:ascii="Times New Roman" w:hAnsi="Times New Roman" w:cs="Times New Roman"/>
          <w:sz w:val="24"/>
        </w:rPr>
        <w:t xml:space="preserve"> (ΑΔΑ:</w:t>
      </w:r>
      <w:r w:rsidR="00345EF2">
        <w:rPr>
          <w:rFonts w:ascii="Times New Roman" w:hAnsi="Times New Roman" w:cs="Times New Roman"/>
          <w:sz w:val="24"/>
        </w:rPr>
        <w:t>66Ε246904Ρ-ΔΝΧ</w:t>
      </w:r>
      <w:r w:rsidRPr="007D47C8">
        <w:rPr>
          <w:rFonts w:ascii="Times New Roman" w:hAnsi="Times New Roman" w:cs="Times New Roman"/>
          <w:sz w:val="24"/>
        </w:rPr>
        <w:t>) με την οποία εγκρίθηκε η σκοπιμότητα για συ</w:t>
      </w:r>
      <w:r w:rsidR="006F67B4" w:rsidRPr="007D47C8">
        <w:rPr>
          <w:rFonts w:ascii="Times New Roman" w:hAnsi="Times New Roman" w:cs="Times New Roman"/>
          <w:sz w:val="24"/>
        </w:rPr>
        <w:t>μβάσεις προμηθειών και υπηρεσιών.</w:t>
      </w:r>
    </w:p>
    <w:p w:rsidR="007D47C8" w:rsidRPr="007D47C8" w:rsidRDefault="007D47C8" w:rsidP="007D47C8">
      <w:pPr>
        <w:pStyle w:val="a4"/>
        <w:rPr>
          <w:rFonts w:ascii="Times New Roman" w:hAnsi="Times New Roman" w:cs="Times New Roman"/>
          <w:sz w:val="24"/>
        </w:rPr>
      </w:pPr>
    </w:p>
    <w:p w:rsidR="006F67B4" w:rsidRPr="007D47C8" w:rsidRDefault="006F67B4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</w:t>
      </w:r>
      <w:r w:rsidR="00B24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ις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υπ' αριθ</w:t>
      </w:r>
      <w:r w:rsidR="00345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.1417/27-12-19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(ΑΔΑ:</w:t>
      </w:r>
      <w:r w:rsidR="00345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6Ι7Ν46904Ρ-ΜΗΝ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345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και 108/3-1-20 (ΑΔΑ Ψ6Ξ846904Ρ-ΓΒΞ)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αποφάσεις</w:t>
      </w:r>
      <w:r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ανάληψης υποχρέωσης</w:t>
      </w:r>
      <w:r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καταχώρησης στο βιβλίο εγκρίσεων και εντολών πληρωμής, σύμφωνα με την εγκύκλιο 2/18993/ΔΠΔΣΜ/28-2-2014 </w:t>
      </w:r>
      <w:r w:rsidRPr="007D47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περί τήρησης μητρώου δεσμεύσεων</w:t>
      </w:r>
    </w:p>
    <w:p w:rsidR="007D47C8" w:rsidRPr="007D47C8" w:rsidRDefault="007D47C8" w:rsidP="007D47C8">
      <w:pPr>
        <w:pStyle w:val="a4"/>
        <w:rPr>
          <w:rFonts w:ascii="Times New Roman" w:hAnsi="Times New Roman" w:cs="Times New Roman"/>
          <w:sz w:val="24"/>
        </w:rPr>
      </w:pPr>
    </w:p>
    <w:p w:rsidR="00421382" w:rsidRDefault="00421382" w:rsidP="007D47C8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sz w:val="24"/>
        </w:rPr>
      </w:pPr>
      <w:r w:rsidRPr="00D2688F">
        <w:rPr>
          <w:b/>
          <w:sz w:val="24"/>
        </w:rPr>
        <w:t>Την υπ΄αριθμ</w:t>
      </w:r>
      <w:r w:rsidR="00D2688F" w:rsidRPr="00D2688F">
        <w:rPr>
          <w:b/>
          <w:sz w:val="24"/>
        </w:rPr>
        <w:t>.</w:t>
      </w:r>
      <w:r w:rsidR="00345EF2">
        <w:rPr>
          <w:b/>
          <w:sz w:val="24"/>
        </w:rPr>
        <w:t>3104/21-3-19</w:t>
      </w:r>
      <w:r w:rsidR="00D2688F" w:rsidRPr="00D2688F">
        <w:rPr>
          <w:b/>
          <w:sz w:val="24"/>
        </w:rPr>
        <w:t xml:space="preserve"> </w:t>
      </w:r>
      <w:r w:rsidRPr="00D2688F">
        <w:rPr>
          <w:b/>
          <w:sz w:val="24"/>
        </w:rPr>
        <w:t xml:space="preserve"> αίτηση</w:t>
      </w:r>
      <w:r>
        <w:rPr>
          <w:sz w:val="24"/>
        </w:rPr>
        <w:t xml:space="preserve"> </w:t>
      </w:r>
      <w:r w:rsidR="00345EF2">
        <w:rPr>
          <w:sz w:val="24"/>
        </w:rPr>
        <w:t>της</w:t>
      </w:r>
      <w:r w:rsidR="00265B33">
        <w:rPr>
          <w:sz w:val="24"/>
        </w:rPr>
        <w:t xml:space="preserve"> Βιοϊ</w:t>
      </w:r>
      <w:r w:rsidR="00345EF2">
        <w:rPr>
          <w:sz w:val="24"/>
        </w:rPr>
        <w:t xml:space="preserve">ατρικής </w:t>
      </w:r>
    </w:p>
    <w:p w:rsidR="007D47C8" w:rsidRPr="007D47C8" w:rsidRDefault="007D47C8" w:rsidP="007D47C8">
      <w:pPr>
        <w:pStyle w:val="a4"/>
        <w:spacing w:line="240" w:lineRule="auto"/>
        <w:rPr>
          <w:sz w:val="24"/>
        </w:rPr>
      </w:pPr>
    </w:p>
    <w:p w:rsidR="00C966EA" w:rsidRPr="00B24E28" w:rsidRDefault="00C966EA" w:rsidP="007D47C8">
      <w:pPr>
        <w:spacing w:line="240" w:lineRule="auto"/>
        <w:ind w:left="-142" w:right="-483"/>
        <w:jc w:val="both"/>
        <w:rPr>
          <w:b/>
          <w:color w:val="000000" w:themeColor="text1"/>
          <w:sz w:val="24"/>
        </w:rPr>
      </w:pPr>
      <w:r>
        <w:rPr>
          <w:sz w:val="24"/>
        </w:rPr>
        <w:t xml:space="preserve"> </w:t>
      </w:r>
      <w:r w:rsidRPr="00B24E28">
        <w:rPr>
          <w:color w:val="000000" w:themeColor="text1"/>
          <w:sz w:val="24"/>
        </w:rPr>
        <w:t xml:space="preserve">προσκαλεί τους ενδιαφερόμενους να καταθέσουν προσφορά </w:t>
      </w:r>
      <w:r w:rsidRPr="00B24E28">
        <w:rPr>
          <w:b/>
          <w:color w:val="000000" w:themeColor="text1"/>
          <w:sz w:val="24"/>
        </w:rPr>
        <w:t>για την προμήθεια</w:t>
      </w:r>
      <w:r w:rsidR="00774BEC" w:rsidRPr="00B24E28">
        <w:rPr>
          <w:b/>
          <w:color w:val="000000" w:themeColor="text1"/>
          <w:sz w:val="24"/>
        </w:rPr>
        <w:t xml:space="preserve">  αναλώσιμων</w:t>
      </w:r>
      <w:r w:rsidR="00345EF2" w:rsidRPr="00B24E28">
        <w:rPr>
          <w:b/>
          <w:color w:val="000000" w:themeColor="text1"/>
          <w:sz w:val="24"/>
        </w:rPr>
        <w:t xml:space="preserve"> </w:t>
      </w:r>
      <w:r w:rsidR="00774BEC" w:rsidRPr="00B24E28">
        <w:rPr>
          <w:b/>
          <w:color w:val="000000" w:themeColor="text1"/>
          <w:sz w:val="24"/>
        </w:rPr>
        <w:t>υλικών διαθερμίας.</w:t>
      </w:r>
      <w:r w:rsidR="00A2189C" w:rsidRPr="00B24E28">
        <w:rPr>
          <w:b/>
          <w:color w:val="000000" w:themeColor="text1"/>
          <w:sz w:val="24"/>
        </w:rPr>
        <w:t xml:space="preserve"> </w:t>
      </w:r>
      <w:r w:rsidRPr="00B24E28">
        <w:rPr>
          <w:b/>
          <w:color w:val="000000" w:themeColor="text1"/>
          <w:sz w:val="24"/>
        </w:rPr>
        <w:t xml:space="preserve"> </w:t>
      </w:r>
    </w:p>
    <w:p w:rsidR="00C966EA" w:rsidRPr="00B24E28" w:rsidRDefault="00C966EA" w:rsidP="00C966EA">
      <w:pPr>
        <w:ind w:left="-709" w:right="-483"/>
        <w:jc w:val="center"/>
        <w:rPr>
          <w:b/>
          <w:sz w:val="24"/>
          <w:u w:val="single"/>
        </w:rPr>
      </w:pPr>
      <w:r w:rsidRPr="00B24E28">
        <w:rPr>
          <w:b/>
          <w:sz w:val="24"/>
          <w:u w:val="single"/>
        </w:rPr>
        <w:t>Α΄ ΚΑΤΑΣΤΑΣΗ ΕΙΔΩΝ ΠΡΟΜΗΘΕΙΑΣ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4205"/>
        <w:gridCol w:w="1032"/>
        <w:gridCol w:w="1450"/>
        <w:gridCol w:w="1322"/>
      </w:tblGrid>
      <w:tr w:rsidR="001A311D" w:rsidTr="001A311D">
        <w:trPr>
          <w:trHeight w:val="581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ΠΕΡΙΓΡΑΦΗ ΕΙΔΟΥΣ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ΤΕΜΑΧΙΑ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ΚΩΔΙΚΟΣ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ΕΝΔΕΙΚΤ. ΤΙΜΗ ΜΟΝ.</w:t>
            </w:r>
            <w:r w:rsidR="00B24E28">
              <w:rPr>
                <w:rFonts w:ascii="Calibri" w:hAnsi="Calibri" w:cs="Calibri"/>
                <w:b/>
                <w:bCs/>
                <w:color w:val="000000"/>
              </w:rPr>
              <w:t>( χωρίς ΦΠΑ)</w:t>
            </w:r>
          </w:p>
        </w:tc>
      </w:tr>
      <w:tr w:rsidR="001A311D" w:rsidTr="001A311D">
        <w:trPr>
          <w:trHeight w:val="581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ΗΛΕΚΤΡΟΔΙΟ ΟΥΔΕΤΕΡΟ ΣΙΛΙΚ. ΜΕ ΚΑΛΩΔΙΟ 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ALSA/NP/GA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190,24</w:t>
            </w:r>
          </w:p>
        </w:tc>
      </w:tr>
      <w:tr w:rsidR="001A311D" w:rsidTr="001A311D">
        <w:trPr>
          <w:trHeight w:val="581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ΑΝΤΑΛΛΑΚΤΙΚΟ-ΣΥΝΔΕΤΙΚΟ ΚΑΛΩΔΙΟ ΠΟΛΛΑΠΛΩΝ ΧΡΗΣΕΩΝ 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ALSA/CMS/E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53,01</w:t>
            </w:r>
          </w:p>
        </w:tc>
      </w:tr>
      <w:tr w:rsidR="001A311D" w:rsidTr="001A311D">
        <w:trPr>
          <w:trHeight w:val="581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ΔΙΑΙΡΟΥΜΕΝΟ ΗΛΕΚΤΡΟΔΙΟ ΓΕΙΩΣΗΣ μ.χ.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ALSA/EIP/SA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2,76</w:t>
            </w:r>
          </w:p>
        </w:tc>
      </w:tr>
      <w:tr w:rsidR="001A311D" w:rsidTr="001A311D">
        <w:trPr>
          <w:trHeight w:val="290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ΗΛΕΚΤΡΟΔΙΟ (κατάλληλο για παιδιά)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ALSA/EIP/SP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11D" w:rsidRDefault="001A3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69,04</w:t>
            </w:r>
          </w:p>
        </w:tc>
      </w:tr>
    </w:tbl>
    <w:p w:rsidR="001A311D" w:rsidRDefault="001A311D" w:rsidP="00C966EA">
      <w:pPr>
        <w:ind w:left="-709" w:right="-483"/>
        <w:jc w:val="center"/>
        <w:rPr>
          <w:sz w:val="24"/>
        </w:rPr>
      </w:pPr>
    </w:p>
    <w:p w:rsidR="00977409" w:rsidRDefault="00977409" w:rsidP="00C966EA">
      <w:pPr>
        <w:ind w:left="-709" w:right="-483"/>
        <w:jc w:val="center"/>
        <w:rPr>
          <w:sz w:val="24"/>
        </w:rPr>
      </w:pPr>
    </w:p>
    <w:p w:rsidR="001A311D" w:rsidRPr="00DB76D2" w:rsidRDefault="001A311D" w:rsidP="001A311D">
      <w:pPr>
        <w:ind w:left="-709" w:right="-483"/>
        <w:jc w:val="center"/>
        <w:rPr>
          <w:color w:val="FF0000"/>
          <w:sz w:val="24"/>
        </w:rPr>
      </w:pPr>
    </w:p>
    <w:p w:rsidR="00C966EA" w:rsidRPr="00B24E28" w:rsidRDefault="00D06D3A" w:rsidP="00D06D3A">
      <w:pPr>
        <w:ind w:left="-709" w:right="-483"/>
        <w:jc w:val="center"/>
        <w:rPr>
          <w:b/>
          <w:sz w:val="24"/>
          <w:u w:val="single"/>
        </w:rPr>
      </w:pPr>
      <w:r w:rsidRPr="00B24E28">
        <w:rPr>
          <w:b/>
          <w:sz w:val="24"/>
          <w:u w:val="single"/>
        </w:rPr>
        <w:lastRenderedPageBreak/>
        <w:t>Β΄ ΠΛΗΡΟΦΟΡΙΕΣ ΓΙΑ ΤΗΝ ΠΡΟΜΗΘΕΙΑ</w:t>
      </w:r>
    </w:p>
    <w:tbl>
      <w:tblPr>
        <w:tblW w:w="9808" w:type="dxa"/>
        <w:jc w:val="center"/>
        <w:tblLook w:val="04A0" w:firstRow="1" w:lastRow="0" w:firstColumn="1" w:lastColumn="0" w:noHBand="0" w:noVBand="1"/>
      </w:tblPr>
      <w:tblGrid>
        <w:gridCol w:w="4037"/>
        <w:gridCol w:w="5771"/>
      </w:tblGrid>
      <w:tr w:rsidR="00BD5585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237843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ΚΑΕ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8355B9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355B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="00237843" w:rsidRPr="008355B9">
              <w:rPr>
                <w:rFonts w:ascii="Calibri" w:eastAsia="Times New Roman" w:hAnsi="Calibri" w:cs="Calibri"/>
                <w:color w:val="000000" w:themeColor="text1"/>
              </w:rPr>
              <w:t xml:space="preserve">                                      1229</w:t>
            </w:r>
          </w:p>
        </w:tc>
      </w:tr>
      <w:tr w:rsidR="00833C36" w:rsidRPr="00BD5585" w:rsidTr="007E2A37">
        <w:trPr>
          <w:trHeight w:val="312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6" w:rsidRPr="00BD5585" w:rsidRDefault="0076674D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Προϋπολογισθείσα δαπάνη μετά </w:t>
            </w:r>
            <w:r w:rsidR="00833C36">
              <w:rPr>
                <w:rFonts w:ascii="Calibri" w:eastAsia="Times New Roman" w:hAnsi="Calibri" w:cs="Calibri"/>
                <w:color w:val="000000"/>
              </w:rPr>
              <w:t xml:space="preserve"> ΦΠΑ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6" w:rsidRPr="008355B9" w:rsidRDefault="0076674D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355B9">
              <w:rPr>
                <w:rFonts w:ascii="Calibri" w:eastAsia="Times New Roman" w:hAnsi="Calibri" w:cs="Calibri"/>
                <w:color w:val="000000" w:themeColor="text1"/>
              </w:rPr>
              <w:t xml:space="preserve">                                     €1.015,93</w:t>
            </w:r>
          </w:p>
        </w:tc>
      </w:tr>
      <w:tr w:rsidR="00BD5585" w:rsidRPr="00BD5585" w:rsidTr="007E2A37">
        <w:trPr>
          <w:trHeight w:val="6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Κριτήριο κατακύρωσης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85" w:rsidRPr="008355B9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355B9">
              <w:rPr>
                <w:rFonts w:ascii="Calibri" w:eastAsia="Times New Roman" w:hAnsi="Calibri" w:cs="Calibri"/>
                <w:color w:val="000000" w:themeColor="text1"/>
              </w:rPr>
              <w:t>Πλέον οικονομικότερη προσφορά βάσει τιμής (Χαμηλότερη τιμή)</w:t>
            </w:r>
            <w:r w:rsidR="00265B33" w:rsidRPr="008355B9">
              <w:rPr>
                <w:rFonts w:ascii="Calibri" w:eastAsia="Times New Roman" w:hAnsi="Calibri" w:cs="Calibri"/>
                <w:color w:val="000000" w:themeColor="text1"/>
              </w:rPr>
              <w:t xml:space="preserve"> ανά είδος</w:t>
            </w:r>
          </w:p>
        </w:tc>
      </w:tr>
      <w:tr w:rsidR="00BD5585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έναρξης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8355B9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355B9">
              <w:rPr>
                <w:rFonts w:ascii="Calibri" w:eastAsia="Times New Roman" w:hAnsi="Calibri" w:cs="Calibri"/>
                <w:color w:val="000000" w:themeColor="text1"/>
              </w:rPr>
              <w:t>Από την ανάρτηση της παρούσας στο ΔΙΑΥΓΕΙΑ</w:t>
            </w:r>
          </w:p>
        </w:tc>
      </w:tr>
      <w:tr w:rsidR="00BD5585" w:rsidRPr="00BD5585" w:rsidTr="007E2A37">
        <w:trPr>
          <w:trHeight w:val="3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λήξης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8355B9" w:rsidRDefault="00ED2341" w:rsidP="00ED2341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8355B9">
              <w:rPr>
                <w:rFonts w:ascii="Calibri" w:eastAsia="Times New Roman" w:hAnsi="Calibri" w:cs="Calibri"/>
                <w:color w:val="000000" w:themeColor="text1"/>
              </w:rPr>
              <w:t xml:space="preserve">Τρίτη </w:t>
            </w:r>
            <w:r w:rsidR="00BD5585" w:rsidRPr="008355B9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8355B9">
              <w:rPr>
                <w:rFonts w:ascii="Calibri" w:eastAsia="Times New Roman" w:hAnsi="Calibri" w:cs="Calibri"/>
                <w:color w:val="000000" w:themeColor="text1"/>
              </w:rPr>
              <w:t>25-02-2020</w:t>
            </w:r>
            <w:r w:rsidR="009C3FED" w:rsidRPr="008355B9">
              <w:rPr>
                <w:rFonts w:ascii="Calibri" w:eastAsia="Times New Roman" w:hAnsi="Calibri" w:cs="Calibri"/>
                <w:color w:val="000000" w:themeColor="text1"/>
              </w:rPr>
              <w:t xml:space="preserve">   και ώρα    12:00 </w:t>
            </w:r>
          </w:p>
        </w:tc>
      </w:tr>
      <w:tr w:rsidR="00BD5585" w:rsidRPr="00833C36" w:rsidTr="00ED2341">
        <w:trPr>
          <w:trHeight w:val="600"/>
          <w:jc w:val="center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85" w:rsidRPr="00BD5585" w:rsidRDefault="00BD5585" w:rsidP="00ED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Τρόπος υποβολής προσφορών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>Με e-mail</w:t>
            </w:r>
            <w:r w:rsidRPr="007E2A37">
              <w:rPr>
                <w:rFonts w:ascii="Calibri" w:eastAsia="Times New Roman" w:hAnsi="Calibri" w:cs="Calibri"/>
                <w:color w:val="000000"/>
              </w:rPr>
              <w:t>, στο: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6" w:history="1">
              <w:r w:rsidRPr="007E2A37">
                <w:rPr>
                  <w:color w:val="000000"/>
                </w:rPr>
                <w:t>promithies@leros-hospital.gr</w:t>
              </w:r>
            </w:hyperlink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7" w:history="1">
              <w:r w:rsidRPr="007E2A37">
                <w:rPr>
                  <w:color w:val="000000"/>
                </w:rPr>
                <w:t>promithies1@leros-hospital.gr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8" w:history="1">
              <w:r w:rsidRPr="007E2A37">
                <w:rPr>
                  <w:color w:val="000000"/>
                </w:rPr>
                <w:t>promithies2@leros-hospital.gr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9" w:history="1">
              <w:r w:rsidRPr="007E2A37">
                <w:rPr>
                  <w:color w:val="000000"/>
                </w:rPr>
                <w:t>promithieslog@leros-hospital.gr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D5585" w:rsidRPr="007E2A37" w:rsidRDefault="007E2A37" w:rsidP="000453E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ή 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>σε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 έντυπη</w:t>
            </w:r>
            <w:r w:rsidR="00203ACA">
              <w:rPr>
                <w:rFonts w:ascii="Calibri" w:eastAsia="Times New Roman" w:hAnsi="Calibri" w:cs="Calibri"/>
                <w:b/>
                <w:color w:val="000000"/>
              </w:rPr>
              <w:t xml:space="preserve"> μορφή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>,  στα γραφεία της υπηρεσίας μας (Πρωτόκολλο)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A37">
              <w:rPr>
                <w:rFonts w:ascii="Calibri" w:eastAsia="Times New Roman" w:hAnsi="Calibri" w:cs="Calibri"/>
                <w:color w:val="000000"/>
              </w:rPr>
              <w:t>(λαμβάνεται υπ’ όψιν η ημερομηνία και ώρα παραλαβής από το πρωτόκολλο, όχι της σφραγίδας του ταχυδρομ</w:t>
            </w:r>
            <w:r w:rsidR="000453E3">
              <w:rPr>
                <w:rFonts w:ascii="Calibri" w:eastAsia="Times New Roman" w:hAnsi="Calibri" w:cs="Calibri"/>
                <w:color w:val="000000"/>
              </w:rPr>
              <w:t>ε</w:t>
            </w:r>
            <w:r w:rsidRPr="007E2A37">
              <w:rPr>
                <w:rFonts w:ascii="Calibri" w:eastAsia="Times New Roman" w:hAnsi="Calibri" w:cs="Calibri"/>
                <w:color w:val="000000"/>
              </w:rPr>
              <w:t>ίου)</w:t>
            </w:r>
          </w:p>
        </w:tc>
      </w:tr>
    </w:tbl>
    <w:p w:rsidR="00570726" w:rsidRPr="007E2A37" w:rsidRDefault="00570726" w:rsidP="00C966EA">
      <w:pPr>
        <w:ind w:left="-709" w:right="-483"/>
        <w:jc w:val="center"/>
        <w:rPr>
          <w:color w:val="FF0000"/>
        </w:rPr>
      </w:pPr>
    </w:p>
    <w:p w:rsidR="004A346B" w:rsidRPr="00ED2341" w:rsidRDefault="004A346B" w:rsidP="00C966EA">
      <w:pPr>
        <w:ind w:left="-709" w:right="-483"/>
        <w:jc w:val="center"/>
        <w:rPr>
          <w:b/>
          <w:u w:val="single"/>
        </w:rPr>
      </w:pPr>
      <w:r w:rsidRPr="00ED2341">
        <w:rPr>
          <w:b/>
          <w:u w:val="single"/>
        </w:rPr>
        <w:t>Γ΄ ΥΠΟΧΡΕΩΤΙΚΑ ΣΤΟΙΧΕΙΑ ΠΡΟΣΦΟΡΑΣ</w:t>
      </w:r>
    </w:p>
    <w:p w:rsidR="009D5641" w:rsidRDefault="004A346B" w:rsidP="007D47C8">
      <w:pPr>
        <w:ind w:left="-284" w:right="-483"/>
        <w:jc w:val="both"/>
      </w:pPr>
      <w:r>
        <w:rPr>
          <w:color w:val="FF0000"/>
        </w:rPr>
        <w:t xml:space="preserve">     </w:t>
      </w:r>
      <w:r w:rsidR="00107CE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107CEB">
        <w:t>Η</w:t>
      </w:r>
      <w:r>
        <w:rPr>
          <w:color w:val="FF0000"/>
        </w:rPr>
        <w:t xml:space="preserve"> </w:t>
      </w:r>
      <w:r>
        <w:t xml:space="preserve">προσφορά που θα υποβληθεί θα πρέπει να αναφέρει τα πλήρη στοιχεία της εταιρείας: ΑΦΜ, Δ.Ο.Υ, πλήρη επωνυμία, διεύθυνση, τηλέφωνο, </w:t>
      </w:r>
      <w:r>
        <w:rPr>
          <w:lang w:val="en-US"/>
        </w:rPr>
        <w:t>fax</w:t>
      </w:r>
      <w:r w:rsidRPr="004A346B">
        <w:t xml:space="preserve">, </w:t>
      </w:r>
      <w:r>
        <w:rPr>
          <w:lang w:val="en-US"/>
        </w:rPr>
        <w:t>e</w:t>
      </w:r>
      <w:r w:rsidRPr="004A346B">
        <w:t>-</w:t>
      </w:r>
      <w:r>
        <w:rPr>
          <w:lang w:val="en-US"/>
        </w:rPr>
        <w:t>mail</w:t>
      </w:r>
      <w:r w:rsidRPr="004A346B">
        <w:t xml:space="preserve">, </w:t>
      </w:r>
      <w:r>
        <w:t>τον συντελεστή ΦΠΑ (να τονίζεται σε περίπτωση που αυτός είναι διαφορετικός του ισχύοντος 9% και 17%), τον χρόνο ισχύος της προσφοράς  και να έχει την παρακάτω μορφή:</w:t>
      </w:r>
    </w:p>
    <w:tbl>
      <w:tblPr>
        <w:tblW w:w="7913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378"/>
        <w:gridCol w:w="1095"/>
        <w:gridCol w:w="992"/>
        <w:gridCol w:w="793"/>
        <w:gridCol w:w="1031"/>
        <w:gridCol w:w="840"/>
        <w:gridCol w:w="918"/>
      </w:tblGrid>
      <w:tr w:rsidR="009E7FA9" w:rsidRPr="009D5641" w:rsidTr="007D47C8">
        <w:trPr>
          <w:trHeight w:val="9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Περιγραφή υλικού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Τιμή μονάδος € χωρίς ΦΠΑ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Π.Τ.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Τιμή Π.Τ.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Εμπορίου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GMDN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ΕΚΑΠΥ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7FA9" w:rsidRPr="009D5641" w:rsidTr="007D47C8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A9" w:rsidRPr="009D5641" w:rsidRDefault="009E7FA9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A346B" w:rsidRDefault="004A346B" w:rsidP="004A346B">
      <w:pPr>
        <w:ind w:left="-709" w:right="-483"/>
        <w:jc w:val="both"/>
      </w:pPr>
    </w:p>
    <w:p w:rsidR="00BD5585" w:rsidRPr="008355B9" w:rsidRDefault="00BD5585" w:rsidP="007D47C8">
      <w:pPr>
        <w:ind w:left="-284" w:right="-483"/>
        <w:jc w:val="both"/>
        <w:rPr>
          <w:color w:val="000000" w:themeColor="text1"/>
        </w:rPr>
      </w:pPr>
      <w:r w:rsidRPr="008355B9">
        <w:rPr>
          <w:color w:val="000000" w:themeColor="text1"/>
        </w:rPr>
        <w:t xml:space="preserve">Επιπλέον θα πρέπει να αναφέρεται - </w:t>
      </w:r>
      <w:r w:rsidRPr="008355B9">
        <w:rPr>
          <w:b/>
          <w:color w:val="000000" w:themeColor="text1"/>
        </w:rPr>
        <w:t>επί ποινή απόρριψης</w:t>
      </w:r>
      <w:r w:rsidRPr="008355B9">
        <w:rPr>
          <w:color w:val="000000" w:themeColor="text1"/>
        </w:rPr>
        <w:t>- ο χρόνος παράδοσης των προσφερομένων ειδών. Λόγω του επείγοντος της προμήθειας,</w:t>
      </w:r>
      <w:r w:rsidR="00833C36" w:rsidRPr="008355B9">
        <w:rPr>
          <w:color w:val="000000" w:themeColor="text1"/>
        </w:rPr>
        <w:t xml:space="preserve"> </w:t>
      </w:r>
      <w:r w:rsidRPr="008355B9">
        <w:rPr>
          <w:color w:val="000000" w:themeColor="text1"/>
        </w:rPr>
        <w:t xml:space="preserve">το νοσοκομείο επιθυμεί τα προσφερόμενα είδη να είναι </w:t>
      </w:r>
      <w:r w:rsidRPr="008355B9">
        <w:rPr>
          <w:b/>
          <w:color w:val="000000" w:themeColor="text1"/>
          <w:u w:val="single"/>
        </w:rPr>
        <w:t>ετοιμοπαράδοτα</w:t>
      </w:r>
      <w:r w:rsidRPr="008355B9">
        <w:rPr>
          <w:color w:val="000000" w:themeColor="text1"/>
        </w:rPr>
        <w:t>, σε διαφορετική περίπτωση</w:t>
      </w:r>
      <w:r w:rsidR="00107CEB" w:rsidRPr="008355B9">
        <w:rPr>
          <w:color w:val="000000" w:themeColor="text1"/>
        </w:rPr>
        <w:t xml:space="preserve"> διατηρεί το δικαίωμα να απορρίψει την προσφορά αν κρίνει ότι ο χρόνος παράδοσης είναι μεγάλος σε σχέση με τις ανάγκες του.</w:t>
      </w:r>
    </w:p>
    <w:p w:rsidR="00107CEB" w:rsidRDefault="00107CEB" w:rsidP="007D47C8">
      <w:pPr>
        <w:ind w:left="-284" w:right="-483"/>
        <w:jc w:val="both"/>
      </w:pPr>
      <w:r>
        <w:t xml:space="preserve"> Σε περίπτωση που η τιμή προσφοράς του είδους υπερβαίνει την αντίστοιχη τιμή παρατηρητηρίου ή την προϋπολογισθείσα δαπάνη αυτή υποχρεωτικά απορρίπτεται. Τέλος, σε περίπτωση που το είδος δεν αντιστοιχίζεται με το παρατηρητήριο τιμών, αυτό θα αναφέρεται στη στήλη Κωδικός Παρατηρητηρίου.</w:t>
      </w:r>
    </w:p>
    <w:p w:rsidR="009C6265" w:rsidRDefault="009C6265" w:rsidP="007D47C8">
      <w:pPr>
        <w:ind w:left="-284" w:right="-483"/>
        <w:jc w:val="both"/>
      </w:pPr>
      <w:r>
        <w:t xml:space="preserve">Ο προμηθευτές κατά την πληρωμή υπόκειται στις παρακάτω </w:t>
      </w:r>
      <w:r w:rsidR="001F1F27">
        <w:t xml:space="preserve"> κρατήσεις επί του Τιμολογίου: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9"/>
      </w:tblGrid>
      <w:tr w:rsidR="009E7FA9" w:rsidRPr="0031652B" w:rsidTr="007D47C8">
        <w:trPr>
          <w:trHeight w:val="290"/>
        </w:trPr>
        <w:tc>
          <w:tcPr>
            <w:tcW w:w="6779" w:type="dxa"/>
          </w:tcPr>
          <w:tbl>
            <w:tblPr>
              <w:tblW w:w="6380" w:type="dxa"/>
              <w:tblLayout w:type="fixed"/>
              <w:tblLook w:val="04A0" w:firstRow="1" w:lastRow="0" w:firstColumn="1" w:lastColumn="0" w:noHBand="0" w:noVBand="1"/>
            </w:tblPr>
            <w:tblGrid>
              <w:gridCol w:w="6380"/>
            </w:tblGrid>
            <w:tr w:rsidR="00B140D5" w:rsidRPr="00B140D5" w:rsidTr="00B140D5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0D5" w:rsidRPr="00B140D5" w:rsidRDefault="00B140D5" w:rsidP="00B14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140D5">
                    <w:rPr>
                      <w:rFonts w:ascii="Calibri" w:eastAsia="Times New Roman" w:hAnsi="Calibri" w:cs="Times New Roman"/>
                      <w:color w:val="000000"/>
                    </w:rPr>
                    <w:t>2% ΕΙΔΙΚΟΣ ΚΩΔ. ΥΥΚΑ</w:t>
                  </w:r>
                </w:p>
              </w:tc>
            </w:tr>
            <w:tr w:rsidR="00B140D5" w:rsidRPr="00B140D5" w:rsidTr="00B140D5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0D5" w:rsidRPr="00B140D5" w:rsidRDefault="00B140D5" w:rsidP="00B14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140D5">
                    <w:rPr>
                      <w:rFonts w:ascii="Calibri" w:eastAsia="Times New Roman" w:hAnsi="Calibri" w:cs="Times New Roman"/>
                      <w:color w:val="000000"/>
                    </w:rPr>
                    <w:t>ΦΟΡΟΣ 4%</w:t>
                  </w:r>
                </w:p>
              </w:tc>
            </w:tr>
            <w:tr w:rsidR="00B140D5" w:rsidRPr="00B140D5" w:rsidTr="00B140D5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0D5" w:rsidRPr="00B140D5" w:rsidRDefault="00B140D5" w:rsidP="00B14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140D5">
                    <w:rPr>
                      <w:rFonts w:ascii="Calibri" w:eastAsia="Times New Roman" w:hAnsi="Calibri" w:cs="Times New Roman"/>
                      <w:color w:val="000000"/>
                    </w:rPr>
                    <w:t>ΓΙΑ ΑΕΠΠ 0,06%</w:t>
                  </w:r>
                </w:p>
              </w:tc>
            </w:tr>
            <w:tr w:rsidR="00B140D5" w:rsidRPr="00B140D5" w:rsidTr="00B140D5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0D5" w:rsidRPr="00B140D5" w:rsidRDefault="00B140D5" w:rsidP="00B14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140D5">
                    <w:rPr>
                      <w:rFonts w:ascii="Calibri" w:eastAsia="Times New Roman" w:hAnsi="Calibri" w:cs="Times New Roman"/>
                      <w:color w:val="000000"/>
                    </w:rPr>
                    <w:t>Χ/ΜΟ 3% πάνω στο ΑΕΠΠ</w:t>
                  </w:r>
                </w:p>
              </w:tc>
            </w:tr>
            <w:tr w:rsidR="00B140D5" w:rsidRPr="00B140D5" w:rsidTr="00B140D5">
              <w:trPr>
                <w:trHeight w:val="288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0D5" w:rsidRPr="00B140D5" w:rsidRDefault="00B140D5" w:rsidP="00B140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140D5">
                    <w:rPr>
                      <w:rFonts w:ascii="Calibri" w:eastAsia="Times New Roman" w:hAnsi="Calibri" w:cs="Times New Roman"/>
                      <w:color w:val="000000"/>
                    </w:rPr>
                    <w:t>ΟΓΑ Χ/ΜΟΥ 20%</w:t>
                  </w:r>
                </w:p>
              </w:tc>
            </w:tr>
          </w:tbl>
          <w:p w:rsidR="009E7FA9" w:rsidRPr="0031652B" w:rsidRDefault="009E7FA9" w:rsidP="009E7FA9">
            <w:pPr>
              <w:autoSpaceDE w:val="0"/>
              <w:autoSpaceDN w:val="0"/>
              <w:adjustRightInd w:val="0"/>
              <w:spacing w:after="0" w:line="240" w:lineRule="auto"/>
              <w:ind w:left="-172" w:firstLine="172"/>
              <w:rPr>
                <w:rFonts w:ascii="Calibri" w:hAnsi="Calibri" w:cs="Calibri"/>
                <w:color w:val="FF0000"/>
              </w:rPr>
            </w:pPr>
          </w:p>
        </w:tc>
      </w:tr>
    </w:tbl>
    <w:p w:rsidR="009E7FA9" w:rsidRPr="00B140D5" w:rsidRDefault="009E7FA9" w:rsidP="007D47C8">
      <w:pPr>
        <w:ind w:left="-284" w:right="-483"/>
        <w:jc w:val="both"/>
        <w:rPr>
          <w:color w:val="000000" w:themeColor="text1"/>
        </w:rPr>
      </w:pPr>
      <w:r w:rsidRPr="00B140D5">
        <w:rPr>
          <w:rFonts w:ascii="Times New Roman" w:hAnsi="Times New Roman" w:cs="Times New Roman"/>
          <w:color w:val="000000" w:themeColor="text1"/>
          <w:sz w:val="24"/>
          <w:szCs w:val="24"/>
        </w:rPr>
        <w:t>Ο ΦΠΑ βαρύνει το Θεραπευτήριο</w:t>
      </w:r>
    </w:p>
    <w:p w:rsidR="00107CEB" w:rsidRDefault="00107CEB" w:rsidP="007D47C8">
      <w:pPr>
        <w:ind w:left="-426" w:right="-483" w:hanging="283"/>
        <w:jc w:val="both"/>
      </w:pPr>
      <w:r>
        <w:lastRenderedPageBreak/>
        <w:t xml:space="preserve">      Εναλλακτικές προσφορές και αντιπροσφορές δεν γίνονται δεκτές. Σε περίπτωση δύο ή περισσοτέρων εναλλακτικών προσφορών, ως κύρια θεωρείται αυτή με την χαμηλότερη τιμή, οι υπόλοιπες δεν θα αξιολογούνται.</w:t>
      </w:r>
    </w:p>
    <w:p w:rsidR="00107CEB" w:rsidRPr="006B0D12" w:rsidRDefault="00107CEB" w:rsidP="007D47C8">
      <w:pPr>
        <w:ind w:left="-426" w:right="-483"/>
        <w:jc w:val="both"/>
      </w:pPr>
      <w:r>
        <w:t xml:space="preserve">Οι εταιρείες που θα αποστείλουν προσφορά για ιατροτεχνολογικά προϊόντα θα πρέπει απαραίτητα </w:t>
      </w:r>
      <w:r w:rsidR="000E14E6">
        <w:t xml:space="preserve">να </w:t>
      </w:r>
      <w:r>
        <w:t>φέρουν την αντίστοιχη πιστοποίηση</w:t>
      </w:r>
      <w:r w:rsidR="000E14E6">
        <w:t xml:space="preserve"> </w:t>
      </w:r>
      <w:r>
        <w:rPr>
          <w:lang w:val="en-US"/>
        </w:rPr>
        <w:t>CE</w:t>
      </w:r>
      <w:r w:rsidRPr="00107CEB">
        <w:t>,</w:t>
      </w:r>
      <w:r>
        <w:t xml:space="preserve"> να διαθέτουν τα νόμιμα πιστοποιητικά για τη διακίνηση και διανομή τους. </w:t>
      </w:r>
    </w:p>
    <w:p w:rsidR="001379E1" w:rsidRDefault="001379E1" w:rsidP="007D47C8">
      <w:pPr>
        <w:ind w:left="-426" w:right="-483"/>
        <w:jc w:val="both"/>
      </w:pPr>
      <w:r>
        <w:t xml:space="preserve">Επί της προσφοράς τους οι συμμετέχοντες θα πρέπει να δηλώνουν υπεύθυνα ότι δεν </w:t>
      </w:r>
      <w:r w:rsidR="00CE72C5">
        <w:t xml:space="preserve">βρίσκονται σε  μία από τις καταστάσεις των   άρθρων 73 και </w:t>
      </w:r>
      <w:r>
        <w:t xml:space="preserve"> 74</w:t>
      </w:r>
      <w:r w:rsidR="00CE72C5">
        <w:t xml:space="preserve"> του Ν. 4412/16, για τις οποίες οι οικονομικοί φορείς αποκλείονται ή μπορούν να αποκλεισθούν.</w:t>
      </w:r>
    </w:p>
    <w:p w:rsidR="001379E1" w:rsidRPr="00B140D5" w:rsidRDefault="001379E1" w:rsidP="001379E1">
      <w:pPr>
        <w:pStyle w:val="a4"/>
        <w:ind w:left="-426" w:right="-483"/>
        <w:jc w:val="both"/>
        <w:rPr>
          <w:color w:val="000000" w:themeColor="text1"/>
        </w:rPr>
      </w:pPr>
      <w:r w:rsidRPr="00B140D5">
        <w:rPr>
          <w:color w:val="000000" w:themeColor="text1"/>
        </w:rPr>
        <w:t>Τέλος, το νοσοκομείο διατηρεί το δικαίωμα να ζητήσει δείγμα προκειμένου να αξιολογήσει τις προσφορές και οι συμμετέχουσες εταιρείες υποχρεούνται – επί ποινή απόρριψης- να το αποστείλουν άμεσα.</w:t>
      </w:r>
    </w:p>
    <w:p w:rsidR="007D47C8" w:rsidRDefault="00E71CA9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    </w:t>
      </w:r>
    </w:p>
    <w:p w:rsidR="007D47C8" w:rsidRDefault="007D47C8" w:rsidP="004A346B">
      <w:pPr>
        <w:ind w:left="-709" w:right="-483"/>
        <w:jc w:val="both"/>
      </w:pPr>
    </w:p>
    <w:p w:rsidR="00A80536" w:rsidRDefault="00A80536" w:rsidP="004A346B">
      <w:pPr>
        <w:ind w:left="-709" w:right="-483"/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107CEB" w:rsidRDefault="00A80536" w:rsidP="004A346B">
      <w:pPr>
        <w:ind w:left="-709" w:right="-483"/>
        <w:jc w:val="both"/>
        <w:rPr>
          <w:sz w:val="20"/>
          <w:szCs w:val="20"/>
        </w:rPr>
      </w:pPr>
      <w:r>
        <w:t xml:space="preserve">     </w:t>
      </w:r>
      <w:r w:rsidR="005F7D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A80536">
        <w:rPr>
          <w:sz w:val="20"/>
          <w:szCs w:val="20"/>
        </w:rPr>
        <w:t xml:space="preserve">   </w:t>
      </w:r>
      <w:r w:rsidR="005F7DEF">
        <w:rPr>
          <w:sz w:val="20"/>
          <w:szCs w:val="20"/>
        </w:rPr>
        <w:t xml:space="preserve">            </w:t>
      </w:r>
      <w:r w:rsidR="00B140D5">
        <w:rPr>
          <w:sz w:val="20"/>
          <w:szCs w:val="20"/>
        </w:rPr>
        <w:t xml:space="preserve">         </w:t>
      </w:r>
      <w:r w:rsidR="005F7DEF">
        <w:rPr>
          <w:sz w:val="20"/>
          <w:szCs w:val="20"/>
        </w:rPr>
        <w:t xml:space="preserve">     </w:t>
      </w:r>
      <w:r w:rsidR="00B140D5">
        <w:rPr>
          <w:sz w:val="20"/>
          <w:szCs w:val="20"/>
        </w:rPr>
        <w:t xml:space="preserve">     </w:t>
      </w:r>
      <w:r w:rsidR="005F7DEF">
        <w:rPr>
          <w:sz w:val="20"/>
          <w:szCs w:val="20"/>
        </w:rPr>
        <w:t xml:space="preserve">     Ο </w:t>
      </w:r>
      <w:r w:rsidRPr="00A80536">
        <w:rPr>
          <w:sz w:val="20"/>
          <w:szCs w:val="20"/>
        </w:rPr>
        <w:t xml:space="preserve"> ΔΙΟΙΚΗΤΗΣ</w:t>
      </w:r>
      <w:r w:rsidR="00E71CA9" w:rsidRPr="00A80536">
        <w:rPr>
          <w:sz w:val="20"/>
          <w:szCs w:val="20"/>
        </w:rPr>
        <w:t xml:space="preserve"> </w:t>
      </w:r>
    </w:p>
    <w:p w:rsidR="005F7DEF" w:rsidRPr="00A80536" w:rsidRDefault="005F7DEF" w:rsidP="004A346B">
      <w:pPr>
        <w:ind w:left="-709" w:right="-4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B140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>ΣΤΑΣΙΝΟΠΟΥΛΟΣ ΒΑΣΙΛΕΙΟΣ</w:t>
      </w:r>
    </w:p>
    <w:p w:rsidR="00E71CA9" w:rsidRPr="00A80536" w:rsidRDefault="00A80536" w:rsidP="004A346B">
      <w:pPr>
        <w:ind w:left="-709" w:right="-483"/>
        <w:jc w:val="both"/>
        <w:rPr>
          <w:sz w:val="20"/>
          <w:szCs w:val="20"/>
        </w:rPr>
      </w:pPr>
      <w:r w:rsidRPr="00A80536">
        <w:rPr>
          <w:sz w:val="20"/>
          <w:szCs w:val="20"/>
        </w:rPr>
        <w:t xml:space="preserve">            </w:t>
      </w:r>
      <w:r w:rsidR="005F7DEF">
        <w:rPr>
          <w:sz w:val="20"/>
          <w:szCs w:val="20"/>
        </w:rPr>
        <w:t xml:space="preserve"> </w:t>
      </w:r>
      <w:r w:rsidRPr="00A8053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</w:t>
      </w:r>
      <w:r w:rsidRPr="00A80536">
        <w:rPr>
          <w:sz w:val="20"/>
          <w:szCs w:val="20"/>
        </w:rPr>
        <w:t xml:space="preserve"> </w:t>
      </w:r>
    </w:p>
    <w:p w:rsidR="00E71CA9" w:rsidRPr="00A80536" w:rsidRDefault="00E71CA9" w:rsidP="004A346B">
      <w:pPr>
        <w:ind w:left="-709" w:right="-483"/>
        <w:jc w:val="both"/>
        <w:rPr>
          <w:sz w:val="20"/>
          <w:szCs w:val="20"/>
        </w:rPr>
      </w:pPr>
    </w:p>
    <w:sectPr w:rsidR="00E71CA9" w:rsidRPr="00A80536" w:rsidSect="00D2688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740"/>
    <w:multiLevelType w:val="hybridMultilevel"/>
    <w:tmpl w:val="00643F4A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0864D6"/>
    <w:multiLevelType w:val="hybridMultilevel"/>
    <w:tmpl w:val="452E6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49F"/>
    <w:multiLevelType w:val="hybridMultilevel"/>
    <w:tmpl w:val="2B500CBC"/>
    <w:lvl w:ilvl="0" w:tplc="5BAE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03D03FD"/>
    <w:multiLevelType w:val="hybridMultilevel"/>
    <w:tmpl w:val="FC109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C11"/>
    <w:multiLevelType w:val="hybridMultilevel"/>
    <w:tmpl w:val="0720C7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9D0"/>
    <w:multiLevelType w:val="hybridMultilevel"/>
    <w:tmpl w:val="4ACAAD6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66EA"/>
    <w:rsid w:val="000453E3"/>
    <w:rsid w:val="000B79FE"/>
    <w:rsid w:val="000E14E6"/>
    <w:rsid w:val="00100F9F"/>
    <w:rsid w:val="00106FC9"/>
    <w:rsid w:val="00107CEB"/>
    <w:rsid w:val="001379E1"/>
    <w:rsid w:val="001A311D"/>
    <w:rsid w:val="001F1F27"/>
    <w:rsid w:val="00203ACA"/>
    <w:rsid w:val="00234905"/>
    <w:rsid w:val="00237843"/>
    <w:rsid w:val="00245B9F"/>
    <w:rsid w:val="00265B33"/>
    <w:rsid w:val="003101AA"/>
    <w:rsid w:val="0031652B"/>
    <w:rsid w:val="00345EF2"/>
    <w:rsid w:val="00380793"/>
    <w:rsid w:val="00421382"/>
    <w:rsid w:val="00486FD9"/>
    <w:rsid w:val="004A346B"/>
    <w:rsid w:val="00524E4F"/>
    <w:rsid w:val="00551587"/>
    <w:rsid w:val="00570726"/>
    <w:rsid w:val="005A2CA5"/>
    <w:rsid w:val="005B107B"/>
    <w:rsid w:val="005C1299"/>
    <w:rsid w:val="005F7DEF"/>
    <w:rsid w:val="006037FB"/>
    <w:rsid w:val="006614E7"/>
    <w:rsid w:val="006767EF"/>
    <w:rsid w:val="006828AE"/>
    <w:rsid w:val="006B0D12"/>
    <w:rsid w:val="006F0E7F"/>
    <w:rsid w:val="006F67B4"/>
    <w:rsid w:val="007212B8"/>
    <w:rsid w:val="0076674D"/>
    <w:rsid w:val="00774BEC"/>
    <w:rsid w:val="007D47C8"/>
    <w:rsid w:val="007E2A37"/>
    <w:rsid w:val="00833C36"/>
    <w:rsid w:val="008355B9"/>
    <w:rsid w:val="008E15D1"/>
    <w:rsid w:val="009046BE"/>
    <w:rsid w:val="00977409"/>
    <w:rsid w:val="009C3FED"/>
    <w:rsid w:val="009C6265"/>
    <w:rsid w:val="009D5641"/>
    <w:rsid w:val="009E7FA9"/>
    <w:rsid w:val="00A2189C"/>
    <w:rsid w:val="00A80536"/>
    <w:rsid w:val="00B140D5"/>
    <w:rsid w:val="00B24E28"/>
    <w:rsid w:val="00B26936"/>
    <w:rsid w:val="00B343AF"/>
    <w:rsid w:val="00B767BA"/>
    <w:rsid w:val="00B81B46"/>
    <w:rsid w:val="00B9170B"/>
    <w:rsid w:val="00BA22FD"/>
    <w:rsid w:val="00BB0639"/>
    <w:rsid w:val="00BD5585"/>
    <w:rsid w:val="00C04933"/>
    <w:rsid w:val="00C3069D"/>
    <w:rsid w:val="00C5259C"/>
    <w:rsid w:val="00C966EA"/>
    <w:rsid w:val="00CA7BBA"/>
    <w:rsid w:val="00CE72C5"/>
    <w:rsid w:val="00D02D92"/>
    <w:rsid w:val="00D06D3A"/>
    <w:rsid w:val="00D22D32"/>
    <w:rsid w:val="00D2688F"/>
    <w:rsid w:val="00D87D43"/>
    <w:rsid w:val="00DB76D2"/>
    <w:rsid w:val="00DD6D1E"/>
    <w:rsid w:val="00E71CA9"/>
    <w:rsid w:val="00E71D50"/>
    <w:rsid w:val="00EC3A47"/>
    <w:rsid w:val="00ED2341"/>
    <w:rsid w:val="00EE280A"/>
    <w:rsid w:val="00F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2459-86DA-4E91-9F9D-F153DF8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EA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Ημερομηνία Char"/>
    <w:basedOn w:val="a0"/>
    <w:link w:val="a3"/>
    <w:rsid w:val="00C966EA"/>
    <w:rPr>
      <w:rFonts w:ascii="Calibri" w:eastAsia="MS Mincho" w:hAnsi="Calibri" w:cs="Calibri"/>
      <w:szCs w:val="24"/>
      <w:lang w:val="en-US" w:eastAsia="ja-JP"/>
    </w:rPr>
  </w:style>
  <w:style w:type="paragraph" w:styleId="a4">
    <w:name w:val="List Paragraph"/>
    <w:basedOn w:val="a"/>
    <w:uiPriority w:val="34"/>
    <w:qFormat/>
    <w:rsid w:val="001379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2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2@leros-hospita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1@leros-hospit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leros-hospital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ithieslog@leros-hosp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ΤΑΚΤΙΚΟΣ ΚΩΣΤΑΣ</dc:creator>
  <cp:keywords/>
  <dc:description/>
  <cp:lastModifiedBy>konstantinou</cp:lastModifiedBy>
  <cp:revision>2</cp:revision>
  <cp:lastPrinted>2020-02-11T09:54:00Z</cp:lastPrinted>
  <dcterms:created xsi:type="dcterms:W3CDTF">2020-02-20T07:40:00Z</dcterms:created>
  <dcterms:modified xsi:type="dcterms:W3CDTF">2020-02-20T07:40:00Z</dcterms:modified>
</cp:coreProperties>
</file>